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0" w:rsidRPr="00CA31A0" w:rsidRDefault="00CA31A0" w:rsidP="00CA31A0">
      <w:pPr>
        <w:pStyle w:val="NormalWeb"/>
        <w:jc w:val="center"/>
        <w:rPr>
          <w:rFonts w:ascii="Comic Sans MS" w:hAnsi="Comic Sans MS"/>
          <w:sz w:val="32"/>
          <w:szCs w:val="32"/>
          <w:lang w:val="en-US" w:eastAsia="en-US"/>
        </w:rPr>
      </w:pPr>
      <w:r w:rsidRPr="00CA31A0">
        <w:rPr>
          <w:rFonts w:ascii="Comic Sans MS" w:hAnsi="Comic Sans MS"/>
          <w:sz w:val="32"/>
          <w:szCs w:val="32"/>
          <w:lang w:val="en-US" w:eastAsia="en-US"/>
        </w:rPr>
        <w:t xml:space="preserve">Mesopotamia: Land </w:t>
      </w:r>
      <w:proofErr w:type="gramStart"/>
      <w:r w:rsidRPr="00CA31A0">
        <w:rPr>
          <w:rFonts w:ascii="Comic Sans MS" w:hAnsi="Comic Sans MS"/>
          <w:sz w:val="32"/>
          <w:szCs w:val="32"/>
          <w:lang w:val="en-US" w:eastAsia="en-US"/>
        </w:rPr>
        <w:t>Between</w:t>
      </w:r>
      <w:proofErr w:type="gramEnd"/>
      <w:r w:rsidRPr="00CA31A0">
        <w:rPr>
          <w:rFonts w:ascii="Comic Sans MS" w:hAnsi="Comic Sans MS"/>
          <w:sz w:val="32"/>
          <w:szCs w:val="32"/>
          <w:lang w:val="en-US" w:eastAsia="en-US"/>
        </w:rPr>
        <w:t xml:space="preserve"> Two Rivers</w:t>
      </w:r>
    </w:p>
    <w:p w:rsidR="00173572" w:rsidRPr="00173572" w:rsidRDefault="00CA31A0" w:rsidP="00173572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CA31A0">
        <w:rPr>
          <w:rFonts w:ascii="Comic Sans MS" w:hAnsi="Comic Sans MS"/>
          <w:sz w:val="27"/>
          <w:szCs w:val="27"/>
          <w:lang w:val="en-US" w:eastAsia="en-US"/>
        </w:rPr>
        <w:t xml:space="preserve">Mesopotamia is nicknamed "The Fertile Crescent". </w:t>
      </w:r>
    </w:p>
    <w:p w:rsidR="00173572" w:rsidRDefault="00173572" w:rsidP="00173572">
      <w:pPr>
        <w:pStyle w:val="NormalWeb"/>
        <w:ind w:left="720"/>
        <w:rPr>
          <w:rFonts w:ascii="Comic Sans MS" w:hAnsi="Comic Sans MS"/>
        </w:rPr>
      </w:pPr>
    </w:p>
    <w:p w:rsidR="00CA31A0" w:rsidRPr="00CA31A0" w:rsidRDefault="00CA31A0" w:rsidP="00CA31A0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CA31A0">
        <w:rPr>
          <w:rFonts w:ascii="Comic Sans MS" w:hAnsi="Comic Sans MS"/>
          <w:sz w:val="27"/>
          <w:szCs w:val="27"/>
          <w:lang w:val="en-US" w:eastAsia="en-US"/>
        </w:rPr>
        <w:t xml:space="preserve">The Fertile Crescent includes the countries of Iraq, Syria, Lebanon, Cyprus, Jordan, Palestine, Kuwait, the Sinai Peninsula, and Northern Mesopotamia. </w:t>
      </w:r>
      <w:r w:rsidRPr="00CA31A0">
        <w:rPr>
          <w:rFonts w:ascii="Comic Sans MS" w:hAnsi="Comic Sans MS"/>
        </w:rPr>
        <w:t xml:space="preserve"> </w:t>
      </w:r>
    </w:p>
    <w:p w:rsidR="00CA31A0" w:rsidRDefault="00CA31A0" w:rsidP="00CA31A0">
      <w:pPr>
        <w:pStyle w:val="NormalWeb"/>
        <w:ind w:left="720"/>
        <w:jc w:val="both"/>
      </w:pPr>
      <w:r>
        <w:rPr>
          <w:rFonts w:ascii="Comic Sans MS" w:hAnsi="Comic Sans MS"/>
          <w:b/>
          <w:bCs/>
          <w:color w:val="996633"/>
          <w:sz w:val="27"/>
          <w:szCs w:val="27"/>
        </w:rPr>
        <w:t xml:space="preserve">The Land </w:t>
      </w:r>
      <w:proofErr w:type="gramStart"/>
      <w:r>
        <w:rPr>
          <w:rFonts w:ascii="Comic Sans MS" w:hAnsi="Comic Sans MS"/>
          <w:b/>
          <w:bCs/>
          <w:color w:val="996633"/>
          <w:sz w:val="27"/>
          <w:szCs w:val="27"/>
        </w:rPr>
        <w:t>Between</w:t>
      </w:r>
      <w:proofErr w:type="gramEnd"/>
      <w:r>
        <w:rPr>
          <w:rFonts w:ascii="Comic Sans MS" w:hAnsi="Comic Sans MS"/>
          <w:b/>
          <w:bCs/>
          <w:color w:val="996633"/>
          <w:sz w:val="27"/>
          <w:szCs w:val="27"/>
        </w:rPr>
        <w:t xml:space="preserve"> Two Rivers</w:t>
      </w:r>
      <w:r>
        <w:rPr>
          <w:sz w:val="27"/>
          <w:szCs w:val="27"/>
        </w:rPr>
        <w:t>:</w:t>
      </w:r>
      <w:r>
        <w:t xml:space="preserve"> </w:t>
      </w:r>
    </w:p>
    <w:p w:rsidR="00CA31A0" w:rsidRDefault="00CA31A0" w:rsidP="00CA31A0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 w:rsidRPr="00CA31A0">
        <w:rPr>
          <w:rFonts w:ascii="Comic Sans MS" w:hAnsi="Comic Sans MS"/>
          <w:sz w:val="27"/>
          <w:szCs w:val="27"/>
        </w:rPr>
        <w:t>Ancient Mesopotamia was located in a piece of The Fertile Crescent, in what is now southern Iraq. It covered an area about 300 miles long and about 150 miles wide. </w:t>
      </w:r>
      <w:r w:rsidRPr="00CA31A0">
        <w:rPr>
          <w:rFonts w:ascii="Comic Sans MS" w:hAnsi="Comic Sans MS"/>
        </w:rPr>
        <w:t xml:space="preserve"> </w:t>
      </w:r>
    </w:p>
    <w:p w:rsidR="00173572" w:rsidRPr="00CA31A0" w:rsidRDefault="00173572" w:rsidP="00173572">
      <w:pPr>
        <w:pStyle w:val="NormalWeb"/>
        <w:ind w:left="502"/>
        <w:rPr>
          <w:rFonts w:ascii="Comic Sans MS" w:hAnsi="Comic Sans MS"/>
        </w:rPr>
      </w:pPr>
    </w:p>
    <w:p w:rsidR="00CA31A0" w:rsidRPr="00173572" w:rsidRDefault="00CA31A0" w:rsidP="00CA31A0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 w:rsidRPr="00CA31A0">
        <w:rPr>
          <w:rFonts w:ascii="Comic Sans MS" w:hAnsi="Comic Sans MS"/>
          <w:sz w:val="27"/>
          <w:szCs w:val="27"/>
        </w:rPr>
        <w:t xml:space="preserve">The word Mesopotamia actually means (in Greek) “the land between the rivers.” </w:t>
      </w:r>
    </w:p>
    <w:p w:rsidR="00173572" w:rsidRPr="00CA31A0" w:rsidRDefault="00173572" w:rsidP="00173572">
      <w:pPr>
        <w:pStyle w:val="NormalWeb"/>
        <w:ind w:left="502"/>
        <w:rPr>
          <w:rFonts w:ascii="Comic Sans MS" w:hAnsi="Comic Sans MS"/>
        </w:rPr>
      </w:pPr>
    </w:p>
    <w:p w:rsidR="00173572" w:rsidRDefault="00CA31A0" w:rsidP="00173572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 w:rsidRPr="00CA31A0">
        <w:rPr>
          <w:rFonts w:ascii="Comic Sans MS" w:hAnsi="Comic Sans MS"/>
          <w:sz w:val="27"/>
          <w:szCs w:val="27"/>
        </w:rPr>
        <w:t>The two rivers referred to by the ancient Greeks are the Tigris and the Euphrates Rivers. </w:t>
      </w:r>
      <w:r w:rsidRPr="00CA31A0">
        <w:rPr>
          <w:rFonts w:ascii="Comic Sans MS" w:hAnsi="Comic Sans MS"/>
        </w:rPr>
        <w:t xml:space="preserve"> </w:t>
      </w:r>
    </w:p>
    <w:p w:rsidR="00173572" w:rsidRDefault="00173572" w:rsidP="00173572">
      <w:pPr>
        <w:pStyle w:val="NormalWeb"/>
        <w:ind w:left="502"/>
        <w:rPr>
          <w:rFonts w:ascii="Comic Sans MS" w:hAnsi="Comic Sans MS"/>
        </w:rPr>
      </w:pPr>
    </w:p>
    <w:p w:rsidR="00CA31A0" w:rsidRPr="00173572" w:rsidRDefault="00CA31A0" w:rsidP="00173572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 w:rsidRPr="00173572">
        <w:rPr>
          <w:rFonts w:ascii="Comic Sans MS" w:hAnsi="Comic Sans MS"/>
          <w:sz w:val="27"/>
          <w:szCs w:val="27"/>
        </w:rPr>
        <w:t>In Northern Mesopotamia, the land is fertile. There is seasonal rain. The rivers and streams are fed from the hills and mountains of the region. </w:t>
      </w:r>
      <w:r w:rsidRPr="00173572">
        <w:rPr>
          <w:rFonts w:ascii="Comic Sans MS" w:hAnsi="Comic Sans MS"/>
        </w:rPr>
        <w:t xml:space="preserve"> </w:t>
      </w:r>
      <w:r w:rsidR="00173572">
        <w:rPr>
          <w:rFonts w:ascii="Comic Sans MS" w:hAnsi="Comic Sans MS"/>
        </w:rPr>
        <w:t>The</w:t>
      </w:r>
      <w:r w:rsidRPr="00173572">
        <w:rPr>
          <w:rFonts w:ascii="Comic Sans MS" w:hAnsi="Comic Sans MS" w:cs="Times-Roman"/>
          <w:color w:val="auto"/>
          <w:sz w:val="26"/>
          <w:szCs w:val="26"/>
        </w:rPr>
        <w:t xml:space="preserve"> rain and melting snow swell</w:t>
      </w:r>
      <w:r w:rsidR="00173572">
        <w:rPr>
          <w:rFonts w:ascii="Comic Sans MS" w:hAnsi="Comic Sans MS" w:cs="Times-Roman"/>
          <w:color w:val="auto"/>
          <w:sz w:val="26"/>
          <w:szCs w:val="26"/>
        </w:rPr>
        <w:t xml:space="preserve"> the</w:t>
      </w:r>
      <w:r w:rsidRPr="00173572">
        <w:rPr>
          <w:rFonts w:ascii="Comic Sans MS" w:hAnsi="Comic Sans MS" w:cs="Times-Roman"/>
          <w:color w:val="auto"/>
          <w:sz w:val="26"/>
          <w:szCs w:val="26"/>
        </w:rPr>
        <w:t xml:space="preserve"> rivers, </w:t>
      </w:r>
      <w:r w:rsidR="00173572">
        <w:rPr>
          <w:rFonts w:ascii="Comic Sans MS" w:hAnsi="Comic Sans MS" w:cs="Times-Roman"/>
          <w:color w:val="auto"/>
          <w:sz w:val="26"/>
          <w:szCs w:val="26"/>
        </w:rPr>
        <w:t>and carry</w:t>
      </w:r>
      <w:r w:rsidRPr="00173572">
        <w:rPr>
          <w:rFonts w:ascii="Comic Sans MS" w:hAnsi="Comic Sans MS" w:cs="Times-Roman"/>
          <w:color w:val="auto"/>
          <w:sz w:val="26"/>
          <w:szCs w:val="26"/>
        </w:rPr>
        <w:t xml:space="preserve"> soil to plains</w:t>
      </w:r>
      <w:r w:rsidR="00173572">
        <w:rPr>
          <w:rFonts w:ascii="Comic Sans MS" w:hAnsi="Comic Sans MS" w:cs="Times-Roman"/>
          <w:color w:val="auto"/>
          <w:sz w:val="26"/>
          <w:szCs w:val="26"/>
        </w:rPr>
        <w:t xml:space="preserve"> </w:t>
      </w:r>
      <w:r w:rsidRPr="00173572">
        <w:rPr>
          <w:rFonts w:ascii="Comic Sans MS" w:hAnsi="Comic Sans MS" w:cs="Times-Roman"/>
          <w:color w:val="auto"/>
          <w:sz w:val="26"/>
          <w:szCs w:val="26"/>
        </w:rPr>
        <w:t>- deposit</w:t>
      </w:r>
      <w:r w:rsidR="00173572">
        <w:rPr>
          <w:rFonts w:ascii="Comic Sans MS" w:hAnsi="Comic Sans MS" w:cs="Times-Roman"/>
          <w:color w:val="auto"/>
          <w:sz w:val="26"/>
          <w:szCs w:val="26"/>
        </w:rPr>
        <w:t>ing</w:t>
      </w:r>
      <w:r w:rsidRPr="00173572">
        <w:rPr>
          <w:rFonts w:ascii="Comic Sans MS" w:hAnsi="Comic Sans MS" w:cs="Times-Roman"/>
          <w:color w:val="auto"/>
          <w:sz w:val="26"/>
          <w:szCs w:val="26"/>
        </w:rPr>
        <w:t xml:space="preserve"> fine soil, or </w:t>
      </w:r>
      <w:r w:rsidRPr="00173572">
        <w:rPr>
          <w:rFonts w:ascii="Comic Sans MS" w:hAnsi="Comic Sans MS" w:cs="Times-Bold"/>
          <w:b/>
          <w:bCs/>
          <w:color w:val="auto"/>
          <w:sz w:val="26"/>
          <w:szCs w:val="26"/>
        </w:rPr>
        <w:t>silt</w:t>
      </w:r>
      <w:r w:rsidRPr="00173572">
        <w:rPr>
          <w:rFonts w:ascii="Comic Sans MS" w:hAnsi="Comic Sans MS" w:cs="Times-Roman"/>
          <w:color w:val="auto"/>
          <w:sz w:val="26"/>
          <w:szCs w:val="26"/>
        </w:rPr>
        <w:t>, making land fertile, good for crops</w:t>
      </w:r>
      <w:r w:rsidR="00173572">
        <w:rPr>
          <w:rFonts w:ascii="Comic Sans MS" w:hAnsi="Comic Sans MS" w:cs="Times-Roman"/>
          <w:color w:val="auto"/>
          <w:sz w:val="26"/>
          <w:szCs w:val="26"/>
        </w:rPr>
        <w:t>.</w:t>
      </w:r>
    </w:p>
    <w:p w:rsidR="00173572" w:rsidRDefault="00173572" w:rsidP="00173572">
      <w:pPr>
        <w:pStyle w:val="ListParagraph"/>
        <w:rPr>
          <w:rFonts w:ascii="Comic Sans MS" w:hAnsi="Comic Sans MS"/>
        </w:rPr>
      </w:pPr>
    </w:p>
    <w:p w:rsidR="00173572" w:rsidRPr="00173572" w:rsidRDefault="00173572" w:rsidP="00173572">
      <w:pPr>
        <w:pStyle w:val="NormalWeb"/>
        <w:ind w:left="502"/>
        <w:rPr>
          <w:rFonts w:ascii="Comic Sans MS" w:hAnsi="Comic Sans MS"/>
        </w:rPr>
      </w:pPr>
    </w:p>
    <w:p w:rsidR="00173572" w:rsidRPr="00173572" w:rsidRDefault="00CA31A0" w:rsidP="0017357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</w:pPr>
      <w:r w:rsidRPr="00173572">
        <w:rPr>
          <w:rFonts w:ascii="Comic Sans MS" w:eastAsia="Times New Roman" w:hAnsi="Comic Sans MS" w:cs="Times New Roman"/>
          <w:color w:val="000000"/>
          <w:sz w:val="27"/>
          <w:szCs w:val="27"/>
          <w:lang w:eastAsia="en-CA"/>
        </w:rPr>
        <w:lastRenderedPageBreak/>
        <w:t xml:space="preserve">In Southern Mesopotamia, the land is mostly flat and barren. Temperatures can rise over 110 degrees. </w:t>
      </w:r>
      <w:r w:rsidR="00173572" w:rsidRPr="00173572">
        <w:rPr>
          <w:rFonts w:ascii="Comic Sans MS" w:eastAsia="Times New Roman" w:hAnsi="Comic Sans MS" w:cs="Times New Roman"/>
          <w:color w:val="000000"/>
          <w:sz w:val="27"/>
          <w:szCs w:val="27"/>
          <w:lang w:eastAsia="en-CA"/>
        </w:rPr>
        <w:t>The semiarid climate means hot summers and limited rainfall.</w:t>
      </w:r>
    </w:p>
    <w:p w:rsidR="00173572" w:rsidRDefault="00173572" w:rsidP="00173572">
      <w:pPr>
        <w:pStyle w:val="ListParagraph"/>
        <w:spacing w:before="100" w:beforeAutospacing="1" w:after="100" w:afterAutospacing="1" w:line="240" w:lineRule="auto"/>
        <w:ind w:left="502"/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</w:pPr>
    </w:p>
    <w:p w:rsidR="00173572" w:rsidRPr="00173572" w:rsidRDefault="00CA31A0" w:rsidP="0017357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</w:pPr>
      <w:r w:rsidRPr="00173572">
        <w:rPr>
          <w:rFonts w:ascii="Comic Sans MS" w:eastAsia="Times New Roman" w:hAnsi="Comic Sans MS" w:cs="Times New Roman"/>
          <w:color w:val="000000"/>
          <w:sz w:val="27"/>
          <w:szCs w:val="27"/>
          <w:lang w:eastAsia="en-CA"/>
        </w:rPr>
        <w:t xml:space="preserve"> Storms do blow in from the Persian Gulf, which cools things off. </w:t>
      </w:r>
    </w:p>
    <w:p w:rsidR="00173572" w:rsidRPr="00173572" w:rsidRDefault="00173572" w:rsidP="00173572">
      <w:pPr>
        <w:pStyle w:val="ListParagraph"/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</w:pPr>
    </w:p>
    <w:p w:rsidR="00CA31A0" w:rsidRPr="00173572" w:rsidRDefault="00CA31A0" w:rsidP="00173572">
      <w:pPr>
        <w:pStyle w:val="ListParagraph"/>
        <w:spacing w:before="100" w:beforeAutospacing="1" w:after="100" w:afterAutospacing="1" w:line="240" w:lineRule="auto"/>
        <w:ind w:left="502"/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</w:pPr>
      <w:r w:rsidRPr="00173572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</w:t>
      </w:r>
    </w:p>
    <w:p w:rsidR="00173572" w:rsidRPr="00D75DBA" w:rsidRDefault="00173572" w:rsidP="0017357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173572">
        <w:rPr>
          <w:rFonts w:ascii="Comic Sans MS" w:hAnsi="Comic Sans MS" w:cs="Times-Roman"/>
          <w:sz w:val="26"/>
          <w:szCs w:val="26"/>
        </w:rPr>
        <w:t xml:space="preserve">Mesopotamia had no forests for wood, </w:t>
      </w:r>
      <w:r w:rsidR="00D75DBA">
        <w:rPr>
          <w:rFonts w:ascii="Comic Sans MS" w:hAnsi="Comic Sans MS" w:cs="Times-Roman"/>
          <w:sz w:val="26"/>
          <w:szCs w:val="26"/>
        </w:rPr>
        <w:t xml:space="preserve">and thus </w:t>
      </w:r>
      <w:r w:rsidRPr="00173572">
        <w:rPr>
          <w:rFonts w:ascii="Comic Sans MS" w:hAnsi="Comic Sans MS" w:cs="Times-Roman"/>
          <w:sz w:val="26"/>
          <w:szCs w:val="26"/>
        </w:rPr>
        <w:t>lacked building material</w:t>
      </w:r>
      <w:r>
        <w:rPr>
          <w:rFonts w:ascii="Comic Sans MS" w:hAnsi="Comic Sans MS" w:cs="Times-Roman"/>
          <w:sz w:val="26"/>
          <w:szCs w:val="26"/>
        </w:rPr>
        <w:t>s</w:t>
      </w:r>
    </w:p>
    <w:p w:rsidR="00D75DBA" w:rsidRPr="00173572" w:rsidRDefault="00D75DBA" w:rsidP="00D75DBA">
      <w:pPr>
        <w:pStyle w:val="ListParagraph"/>
        <w:spacing w:before="100" w:beforeAutospacing="1" w:after="100" w:afterAutospacing="1" w:line="240" w:lineRule="auto"/>
        <w:ind w:left="502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173572" w:rsidRPr="00173572" w:rsidRDefault="00173572" w:rsidP="00173572">
      <w:pPr>
        <w:pStyle w:val="ListParagraph"/>
        <w:spacing w:before="100" w:beforeAutospacing="1" w:after="100" w:afterAutospacing="1" w:line="240" w:lineRule="auto"/>
        <w:ind w:left="502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173572" w:rsidRPr="00173572" w:rsidRDefault="00173572" w:rsidP="0017357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173572">
        <w:rPr>
          <w:rFonts w:ascii="Comic Sans MS" w:hAnsi="Comic Sans MS" w:cs="Times-Roman"/>
          <w:sz w:val="26"/>
          <w:szCs w:val="26"/>
        </w:rPr>
        <w:t>Area had few mountains or natural barriers so it was easy to invade</w:t>
      </w:r>
    </w:p>
    <w:p w:rsidR="00173572" w:rsidRPr="00173572" w:rsidRDefault="00173572" w:rsidP="00173572">
      <w:pPr>
        <w:pStyle w:val="ListParagraph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173572" w:rsidRPr="00173572" w:rsidRDefault="00173572" w:rsidP="00173572">
      <w:pPr>
        <w:pStyle w:val="ListParagraph"/>
        <w:spacing w:before="100" w:beforeAutospacing="1" w:after="100" w:afterAutospacing="1" w:line="240" w:lineRule="auto"/>
        <w:ind w:left="502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173572" w:rsidRDefault="00173572" w:rsidP="001735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6"/>
          <w:szCs w:val="26"/>
        </w:rPr>
      </w:pPr>
      <w:r w:rsidRPr="00173572">
        <w:rPr>
          <w:rFonts w:ascii="Comic Sans MS" w:hAnsi="Comic Sans MS" w:cs="Times-Roman"/>
          <w:sz w:val="26"/>
          <w:szCs w:val="26"/>
        </w:rPr>
        <w:t>Mesopotamians traded their surplus grain for stone, wood, metal</w:t>
      </w:r>
    </w:p>
    <w:p w:rsidR="00D75DBA" w:rsidRPr="00173572" w:rsidRDefault="00D75DBA" w:rsidP="00D75DBA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Comic Sans MS" w:hAnsi="Comic Sans MS" w:cs="Times-Roman"/>
          <w:sz w:val="26"/>
          <w:szCs w:val="26"/>
        </w:rPr>
      </w:pPr>
    </w:p>
    <w:p w:rsidR="00173572" w:rsidRPr="00173572" w:rsidRDefault="00173572" w:rsidP="00173572">
      <w:pPr>
        <w:pStyle w:val="ListParagraph"/>
        <w:spacing w:before="100" w:beforeAutospacing="1" w:after="100" w:afterAutospacing="1" w:line="240" w:lineRule="auto"/>
        <w:ind w:left="502"/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</w:pPr>
    </w:p>
    <w:p w:rsidR="00D75DBA" w:rsidRPr="00D75DBA" w:rsidRDefault="00CA31A0" w:rsidP="00D75D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A31A0">
        <w:rPr>
          <w:rFonts w:ascii="Comic Sans MS" w:eastAsia="Times New Roman" w:hAnsi="Comic Sans MS" w:cs="Times New Roman"/>
          <w:color w:val="000000"/>
          <w:sz w:val="27"/>
          <w:szCs w:val="27"/>
          <w:lang w:eastAsia="en-CA"/>
        </w:rPr>
        <w:t xml:space="preserve">Many thousands of years ago, early settlers wandered into the land between two rivers.  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en-CA"/>
        </w:rPr>
        <w:t xml:space="preserve">The </w:t>
      </w:r>
      <w:r w:rsidRPr="00CA31A0">
        <w:rPr>
          <w:rFonts w:ascii="Comic Sans MS" w:eastAsia="Times New Roman" w:hAnsi="Comic Sans MS" w:cs="Times New Roman"/>
          <w:color w:val="000000"/>
          <w:sz w:val="27"/>
          <w:szCs w:val="27"/>
          <w:lang w:eastAsia="en-CA"/>
        </w:rPr>
        <w:t xml:space="preserve">Natural vegetation and wildlife kept the people well fed. The rivers provided fresh drinking water, and a place to bathe. </w:t>
      </w:r>
    </w:p>
    <w:p w:rsidR="00D75DBA" w:rsidRDefault="00D75DBA" w:rsidP="00D75DBA">
      <w:pPr>
        <w:pStyle w:val="ListParagraph"/>
        <w:spacing w:before="100" w:beforeAutospacing="1" w:after="100" w:afterAutospacing="1" w:line="240" w:lineRule="auto"/>
        <w:ind w:left="502"/>
        <w:rPr>
          <w:rFonts w:ascii="Comic Sans MS" w:eastAsia="Times New Roman" w:hAnsi="Comic Sans MS" w:cs="Times New Roman"/>
          <w:color w:val="000000"/>
          <w:sz w:val="27"/>
          <w:szCs w:val="27"/>
          <w:lang w:eastAsia="en-CA"/>
        </w:rPr>
      </w:pPr>
    </w:p>
    <w:p w:rsidR="00D75DBA" w:rsidRPr="00D75DBA" w:rsidRDefault="00D75DBA" w:rsidP="00D75DBA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CA31A0" w:rsidRPr="00CA31A0" w:rsidRDefault="00CA31A0" w:rsidP="00CA31A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A31A0">
        <w:rPr>
          <w:rFonts w:ascii="Comic Sans MS" w:eastAsia="Times New Roman" w:hAnsi="Comic Sans MS" w:cs="Times New Roman"/>
          <w:color w:val="000000"/>
          <w:sz w:val="27"/>
          <w:szCs w:val="27"/>
          <w:lang w:eastAsia="en-CA"/>
        </w:rPr>
        <w:t xml:space="preserve">These early people settled down, invented a system of irrigation, and began to </w:t>
      </w:r>
      <w:hyperlink r:id="rId5" w:history="1">
        <w:r w:rsidRPr="00CA31A0">
          <w:rPr>
            <w:rFonts w:ascii="Comic Sans MS" w:eastAsia="Times New Roman" w:hAnsi="Comic Sans MS" w:cs="Times New Roman"/>
            <w:bCs/>
            <w:sz w:val="27"/>
            <w:lang w:eastAsia="en-CA"/>
          </w:rPr>
          <w:t>farm the land</w:t>
        </w:r>
      </w:hyperlink>
      <w:r w:rsidRPr="00CA31A0">
        <w:rPr>
          <w:rFonts w:ascii="Comic Sans MS" w:eastAsia="Times New Roman" w:hAnsi="Comic Sans MS" w:cs="Times New Roman"/>
          <w:sz w:val="27"/>
          <w:szCs w:val="27"/>
          <w:lang w:eastAsia="en-CA"/>
        </w:rPr>
        <w:t xml:space="preserve">. </w:t>
      </w:r>
      <w:r w:rsidRPr="00CA31A0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CA31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CA31A0" w:rsidRPr="00CA31A0" w:rsidRDefault="00CA31A0" w:rsidP="00CA3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457A89" w:rsidRPr="00457A89" w:rsidRDefault="00457A89" w:rsidP="00457A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6"/>
          <w:szCs w:val="26"/>
        </w:rPr>
      </w:pPr>
    </w:p>
    <w:sectPr w:rsidR="00457A89" w:rsidRPr="00457A89" w:rsidSect="00C514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2491"/>
    <w:multiLevelType w:val="hybridMultilevel"/>
    <w:tmpl w:val="12324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87760"/>
    <w:multiLevelType w:val="hybridMultilevel"/>
    <w:tmpl w:val="976C70C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A89"/>
    <w:rsid w:val="00173572"/>
    <w:rsid w:val="00457A89"/>
    <w:rsid w:val="00C5145F"/>
    <w:rsid w:val="00CA31A0"/>
    <w:rsid w:val="00D7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A3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sopotamia.mrdonn.org/agricultu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2011-02-12T19:23:00Z</dcterms:created>
  <dcterms:modified xsi:type="dcterms:W3CDTF">2011-02-12T20:01:00Z</dcterms:modified>
</cp:coreProperties>
</file>