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58" w:rsidRPr="00E06858" w:rsidRDefault="00E06858" w:rsidP="00E06858">
      <w:pPr>
        <w:jc w:val="center"/>
        <w:rPr>
          <w:rFonts w:ascii="Comic Sans MS" w:hAnsi="Comic Sans MS"/>
          <w:sz w:val="32"/>
          <w:szCs w:val="32"/>
        </w:rPr>
      </w:pPr>
      <w:r w:rsidRPr="00E06858">
        <w:rPr>
          <w:rFonts w:ascii="Comic Sans MS" w:hAnsi="Comic Sans MS"/>
          <w:sz w:val="32"/>
          <w:szCs w:val="32"/>
        </w:rPr>
        <w:t>Ancient Mesopotamian Writing: Cuneiform</w:t>
      </w:r>
    </w:p>
    <w:tbl>
      <w:tblPr>
        <w:tblW w:w="10211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9491"/>
        <w:gridCol w:w="360"/>
        <w:gridCol w:w="360"/>
      </w:tblGrid>
      <w:tr w:rsidR="00102E04" w:rsidRPr="00102E04" w:rsidTr="00E06858">
        <w:trPr>
          <w:tblCellSpacing w:w="0" w:type="dxa"/>
        </w:trPr>
        <w:tc>
          <w:tcPr>
            <w:tcW w:w="9491" w:type="dxa"/>
            <w:hideMark/>
          </w:tcPr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102E04">
              <w:rPr>
                <w:rFonts w:ascii="Comic Sans MS" w:eastAsia="Times New Roman" w:hAnsi="Comic Sans MS" w:cs="Tahoma"/>
                <w:b/>
                <w:bCs/>
                <w:color w:val="000000"/>
                <w:sz w:val="28"/>
                <w:szCs w:val="28"/>
                <w:lang w:eastAsia="en-CA"/>
              </w:rPr>
              <w:t>What?</w:t>
            </w:r>
            <w:r w:rsidRPr="00102E04">
              <w:rPr>
                <w:rFonts w:ascii="Comic Sans MS" w:eastAsia="Times New Roman" w:hAnsi="Comic Sans MS" w:cs="Tahoma"/>
                <w:color w:val="000000"/>
                <w:sz w:val="28"/>
                <w:szCs w:val="28"/>
                <w:lang w:eastAsia="en-CA"/>
              </w:rPr>
              <w:br/>
            </w:r>
            <w:r w:rsidRPr="00E06858">
              <w:rPr>
                <w:rFonts w:ascii="Comic Sans MS" w:eastAsia="Times New Roman" w:hAnsi="Comic Sans MS" w:cs="Tahoma"/>
                <w:color w:val="000000"/>
                <w:sz w:val="28"/>
                <w:szCs w:val="28"/>
                <w:lang w:eastAsia="en-CA"/>
              </w:rPr>
              <w:t xml:space="preserve">• </w:t>
            </w:r>
            <w:r w:rsidRPr="00E068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Developed since the Neolithic age, writing evolved from simple pictograms.</w:t>
            </w:r>
          </w:p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102E04">
              <w:rPr>
                <w:rFonts w:ascii="Comic Sans MS" w:eastAsia="Times New Roman" w:hAnsi="Comic Sans MS" w:cs="Tahoma"/>
                <w:color w:val="000000"/>
                <w:sz w:val="28"/>
                <w:szCs w:val="28"/>
                <w:lang w:eastAsia="en-CA"/>
              </w:rPr>
              <w:t xml:space="preserve">• </w:t>
            </w: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Sumerians developed the pictogram system into a system of symbols, called cuneiform. These symbols were made up a series of straigh</w:t>
            </w:r>
            <w:r w:rsidR="00E068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t</w:t>
            </w: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 xml:space="preserve"> lines, and were easier to write than pictograms.</w:t>
            </w:r>
          </w:p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E06858">
              <w:rPr>
                <w:rFonts w:ascii="Comic Sans MS" w:eastAsia="Times New Roman" w:hAnsi="Comic Sans MS" w:cs="Tahoma"/>
                <w:color w:val="000000"/>
                <w:sz w:val="28"/>
                <w:szCs w:val="28"/>
                <w:lang w:eastAsia="en-CA"/>
              </w:rPr>
              <w:t xml:space="preserve">• </w:t>
            </w:r>
            <w:r w:rsidRPr="00E068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Originally, every symbol stood for a word. This system was later changed in favour of having every symbol stand for a syllable.</w:t>
            </w:r>
          </w:p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br/>
            </w:r>
            <w:r w:rsidRPr="00102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CA"/>
              </w:rPr>
              <w:t>Key Definitions / Terms</w:t>
            </w: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br/>
            </w:r>
            <w:r w:rsidRPr="00E068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•</w:t>
            </w: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 xml:space="preserve"> </w:t>
            </w:r>
            <w:r w:rsidRPr="00E06858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en-CA"/>
              </w:rPr>
              <w:t xml:space="preserve">Pictogram - </w:t>
            </w:r>
            <w:r w:rsidRPr="00E068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pictures that represent ideas, words or concepts.</w:t>
            </w:r>
          </w:p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E06858">
              <w:rPr>
                <w:rFonts w:ascii="Comic Sans MS" w:eastAsia="Times New Roman" w:hAnsi="Comic Sans MS" w:cs="Tahoma"/>
                <w:color w:val="000000"/>
                <w:sz w:val="28"/>
                <w:szCs w:val="28"/>
                <w:lang w:eastAsia="en-CA"/>
              </w:rPr>
              <w:t xml:space="preserve">• </w:t>
            </w:r>
            <w:r w:rsidRPr="00E06858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en-CA"/>
              </w:rPr>
              <w:t xml:space="preserve">Cuneiform - </w:t>
            </w:r>
            <w:r w:rsidRPr="00E068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wedge-shaped. Sumerian writing is described as wedge-shaped due to the triangular wedges which form the symbols.</w:t>
            </w:r>
          </w:p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102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CA"/>
              </w:rPr>
              <w:t>Historical Significance</w:t>
            </w: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br/>
            </w:r>
            <w:r w:rsidRPr="00E068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• The development of writing came about as a way of keeping track of inventory, but evolved into a way of communicating with other people effectively.</w:t>
            </w:r>
          </w:p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E068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• Writing allowed for an easier transfer of ideas and information between people, greatly facilitating the progression of civilisation.</w:t>
            </w: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br/>
            </w: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br/>
            </w:r>
            <w:r w:rsidRPr="00102E04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en-CA"/>
              </w:rPr>
              <w:t>Interesting Facts</w:t>
            </w: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br/>
            </w:r>
            <w:r w:rsidRPr="00E068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• Writing was first developed to keep track of a person's goods for accounting purposes.</w:t>
            </w:r>
          </w:p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 xml:space="preserve">• Later on, cuneiform was used for such purposes as recording daily events, and writing stories or personal letters. </w:t>
            </w:r>
          </w:p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lastRenderedPageBreak/>
              <w:t xml:space="preserve">• Sumerian cuneiform was later used by the </w:t>
            </w:r>
            <w:proofErr w:type="spellStart"/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Akkadians</w:t>
            </w:r>
            <w:proofErr w:type="spellEnd"/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, Assyrians and Babylonians.</w:t>
            </w:r>
          </w:p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• The writing system developed by the Sumerians was also the first internationally used writing system - the Persians and Egyptians adapted it. Later on, other civili</w:t>
            </w:r>
            <w:r w:rsidR="00E0685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z</w:t>
            </w: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 xml:space="preserve">ations in the Middle East adapted cuneiform as well. </w:t>
            </w:r>
          </w:p>
          <w:p w:rsidR="00E06858" w:rsidRPr="00E06858" w:rsidRDefault="00102E04" w:rsidP="00102E0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</w:pPr>
            <w:r w:rsidRPr="00102E0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CA"/>
              </w:rPr>
              <w:t>• There are over 600 cuneiform symbols.</w:t>
            </w:r>
          </w:p>
          <w:p w:rsidR="00102E04" w:rsidRDefault="00102E04" w:rsidP="00102E04">
            <w:pPr>
              <w:spacing w:before="100" w:beforeAutospacing="1" w:after="100" w:afterAutospacing="1" w:line="240" w:lineRule="auto"/>
              <w:rPr>
                <w:rFonts w:ascii="Georgia" w:eastAsia="Times New Roman" w:hAnsi="Georgia" w:cs="Lucida Sans Unicode"/>
                <w:color w:val="000000"/>
                <w:sz w:val="24"/>
                <w:lang w:eastAsia="en-CA"/>
              </w:rPr>
            </w:pPr>
          </w:p>
          <w:p w:rsidR="00102E04" w:rsidRDefault="00102E04" w:rsidP="00102E04">
            <w:pPr>
              <w:spacing w:before="100" w:beforeAutospacing="1" w:after="100" w:afterAutospacing="1" w:line="240" w:lineRule="auto"/>
              <w:rPr>
                <w:rFonts w:ascii="Georgia" w:eastAsia="Times New Roman" w:hAnsi="Georgia" w:cs="Lucida Sans Unicode"/>
                <w:color w:val="000000"/>
                <w:sz w:val="24"/>
                <w:lang w:eastAsia="en-CA"/>
              </w:rPr>
            </w:pPr>
            <w:r>
              <w:rPr>
                <w:rFonts w:ascii="Georgia" w:eastAsia="Times New Roman" w:hAnsi="Georgia" w:cs="Lucida Sans Unicode"/>
                <w:color w:val="000000"/>
                <w:sz w:val="24"/>
                <w:lang w:eastAsia="en-CA"/>
              </w:rPr>
              <w:t xml:space="preserve">      </w:t>
            </w:r>
            <w:r w:rsidR="00E06858">
              <w:rPr>
                <w:rFonts w:ascii="Georgia" w:eastAsia="Times New Roman" w:hAnsi="Georgia" w:cs="Lucida Sans Unicode"/>
                <w:color w:val="000000"/>
                <w:sz w:val="24"/>
                <w:lang w:eastAsia="en-CA"/>
              </w:rPr>
              <w:t xml:space="preserve">      </w:t>
            </w:r>
            <w:r>
              <w:rPr>
                <w:rFonts w:ascii="Georgia" w:eastAsia="Times New Roman" w:hAnsi="Georgia" w:cs="Lucida Sans Unicode"/>
                <w:color w:val="000000"/>
                <w:sz w:val="24"/>
                <w:lang w:eastAsia="en-CA"/>
              </w:rPr>
              <w:t xml:space="preserve">Sample of Sumerian Cuneiform         </w:t>
            </w:r>
            <w:r w:rsidR="00E06858">
              <w:rPr>
                <w:rFonts w:ascii="Georgia" w:eastAsia="Times New Roman" w:hAnsi="Georgia" w:cs="Lucida Sans Unicode"/>
                <w:color w:val="000000"/>
                <w:sz w:val="24"/>
                <w:lang w:eastAsia="en-CA"/>
              </w:rPr>
              <w:t xml:space="preserve">               </w:t>
            </w:r>
            <w:r>
              <w:rPr>
                <w:rFonts w:ascii="Georgia" w:eastAsia="Times New Roman" w:hAnsi="Georgia" w:cs="Lucida Sans Unicode"/>
                <w:color w:val="000000"/>
                <w:sz w:val="24"/>
                <w:lang w:eastAsia="en-CA"/>
              </w:rPr>
              <w:t>A Clay Tablet with Cuneiform</w:t>
            </w:r>
          </w:p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60" w:type="dxa"/>
            <w:hideMark/>
          </w:tcPr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02E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  <w:lastRenderedPageBreak/>
              <w:br/>
            </w:r>
            <w:r w:rsidRPr="00102E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  <w:br/>
            </w:r>
            <w:r w:rsidRPr="00102E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  <w:br/>
            </w:r>
            <w:r w:rsidRPr="00102E04">
              <w:rPr>
                <w:rFonts w:ascii="Lucida Sans Unicode" w:eastAsia="Times New Roman" w:hAnsi="Lucida Sans Unicode" w:cs="Lucida Sans Unicode"/>
                <w:color w:val="000000"/>
                <w:sz w:val="15"/>
                <w:szCs w:val="15"/>
                <w:lang w:eastAsia="en-CA"/>
              </w:rPr>
              <w:br/>
              <w:t> </w:t>
            </w:r>
            <w:r w:rsidRPr="0010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360" w:type="dxa"/>
            <w:hideMark/>
          </w:tcPr>
          <w:p w:rsidR="00102E04" w:rsidRPr="00102E04" w:rsidRDefault="00102E04" w:rsidP="00102E04">
            <w:pPr>
              <w:spacing w:before="100" w:beforeAutospacing="1" w:after="100" w:afterAutospacing="1" w:line="240" w:lineRule="auto"/>
              <w:rPr>
                <w:rFonts w:ascii="Georgia" w:eastAsia="Times New Roman" w:hAnsi="Georgia" w:cs="Lucida Sans Unicode"/>
                <w:color w:val="000000"/>
                <w:sz w:val="24"/>
                <w:szCs w:val="24"/>
                <w:lang w:eastAsia="en-CA"/>
              </w:rPr>
            </w:pPr>
            <w:r w:rsidRPr="00102E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CA"/>
              </w:rPr>
              <w:br/>
            </w:r>
            <w:r w:rsidRPr="00102E04">
              <w:rPr>
                <w:rFonts w:ascii="Lucida Sans Unicode" w:eastAsia="Times New Roman" w:hAnsi="Lucida Sans Unicode" w:cs="Lucida Sans Unicode"/>
                <w:color w:val="000000"/>
                <w:sz w:val="15"/>
                <w:szCs w:val="15"/>
                <w:lang w:eastAsia="en-CA"/>
              </w:rPr>
              <w:br/>
            </w:r>
          </w:p>
        </w:tc>
      </w:tr>
    </w:tbl>
    <w:p w:rsidR="00E06858" w:rsidRDefault="00E06858" w:rsidP="00102E04">
      <w:pPr>
        <w:spacing w:before="100" w:beforeAutospacing="1" w:after="100" w:afterAutospacing="1" w:line="240" w:lineRule="auto"/>
        <w:rPr>
          <w:rFonts w:ascii="Georgia" w:eastAsia="Times New Roman" w:hAnsi="Georgia" w:cs="Lucida Sans Unicode"/>
          <w:b/>
          <w:bCs/>
          <w:color w:val="000000"/>
          <w:sz w:val="20"/>
          <w:lang w:eastAsia="en-CA"/>
        </w:rPr>
      </w:pPr>
      <w:r w:rsidRPr="00E06858">
        <w:rPr>
          <w:rFonts w:ascii="Lucida Sans Unicode" w:eastAsia="Times New Roman" w:hAnsi="Lucida Sans Unicode" w:cs="Lucida Sans Unicode"/>
          <w:noProof/>
          <w:color w:val="000000"/>
          <w:sz w:val="15"/>
          <w:szCs w:val="15"/>
          <w:lang w:eastAsia="en-CA"/>
        </w:rPr>
        <w:lastRenderedPageBreak/>
        <w:drawing>
          <wp:inline distT="0" distB="0" distL="0" distR="0">
            <wp:extent cx="2505075" cy="2676525"/>
            <wp:effectExtent l="19050" t="0" r="9525" b="0"/>
            <wp:docPr id="10" name="Picture 1" descr="http://www.markville.ss.yrdsb.edu.on.ca/projects/classof2008/chong2/zheng/developmentofwriting_files/sumerian-cunei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ville.ss.yrdsb.edu.on.ca/projects/classof2008/chong2/zheng/developmentofwriting_files/sumerian-cuneifor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E04" w:rsidRPr="00102E04">
        <w:rPr>
          <w:rFonts w:ascii="Georgia" w:eastAsia="Times New Roman" w:hAnsi="Georgia" w:cs="Lucida Sans Unicode"/>
          <w:b/>
          <w:bCs/>
          <w:noProof/>
          <w:color w:val="000000"/>
          <w:sz w:val="20"/>
          <w:lang w:eastAsia="en-CA"/>
        </w:rPr>
        <w:drawing>
          <wp:inline distT="0" distB="0" distL="0" distR="0">
            <wp:extent cx="2581275" cy="2676525"/>
            <wp:effectExtent l="19050" t="0" r="9525" b="0"/>
            <wp:docPr id="5" name="Picture 3" descr="http://www.markville.ss.yrdsb.edu.on.ca/projects/classof2008/chong2/zheng/developmentofwriting_files/tablet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kville.ss.yrdsb.edu.on.ca/projects/classof2008/chong2/zheng/developmentofwriting_files/tablet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E04" w:rsidRPr="00102E04">
        <w:rPr>
          <w:rFonts w:ascii="Lucida Sans Unicode" w:eastAsia="Times New Roman" w:hAnsi="Lucida Sans Unicode" w:cs="Lucida Sans Unicode"/>
          <w:noProof/>
          <w:color w:val="000000"/>
          <w:sz w:val="15"/>
          <w:szCs w:val="15"/>
          <w:lang w:eastAsia="en-CA"/>
        </w:rPr>
        <w:t xml:space="preserve"> </w:t>
      </w:r>
    </w:p>
    <w:p w:rsidR="00102E04" w:rsidRDefault="00E06858" w:rsidP="00102E04">
      <w:pPr>
        <w:spacing w:before="100" w:beforeAutospacing="1" w:after="100" w:afterAutospacing="1" w:line="240" w:lineRule="auto"/>
        <w:rPr>
          <w:rFonts w:ascii="Georgia" w:eastAsia="Times New Roman" w:hAnsi="Georgia" w:cs="Lucida Sans Unicode"/>
          <w:b/>
          <w:bCs/>
          <w:color w:val="000000"/>
          <w:sz w:val="20"/>
          <w:lang w:eastAsia="en-CA"/>
        </w:rPr>
      </w:pPr>
      <w:r w:rsidRPr="00E06858">
        <w:rPr>
          <w:rFonts w:ascii="Georgia" w:eastAsia="Times New Roman" w:hAnsi="Georgia" w:cs="Lucida Sans Unicode"/>
          <w:b/>
          <w:bCs/>
          <w:noProof/>
          <w:color w:val="000000"/>
          <w:sz w:val="20"/>
          <w:lang w:eastAsia="en-CA"/>
        </w:rPr>
        <w:drawing>
          <wp:inline distT="0" distB="0" distL="0" distR="0">
            <wp:extent cx="3324225" cy="1762125"/>
            <wp:effectExtent l="19050" t="0" r="9525" b="0"/>
            <wp:docPr id="11" name="Picture 2" descr="http://www.markville.ss.yrdsb.edu.on.ca/projects/classof2008/chong2/zheng/developmentofwriting_files/c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kville.ss.yrdsb.edu.on.ca/projects/classof2008/chong2/zheng/developmentofwriting_files/cu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E04" w:rsidRPr="00102E04">
        <w:rPr>
          <w:rFonts w:ascii="Verdana" w:eastAsia="Times New Roman" w:hAnsi="Verdana" w:cs="Times New Roman"/>
          <w:noProof/>
          <w:color w:val="000000"/>
          <w:sz w:val="15"/>
          <w:szCs w:val="15"/>
          <w:lang w:eastAsia="en-CA"/>
        </w:rPr>
        <w:t xml:space="preserve"> </w:t>
      </w:r>
      <w:r>
        <w:rPr>
          <w:rFonts w:ascii="Georgia" w:eastAsia="Times New Roman" w:hAnsi="Georgia" w:cs="Lucida Sans Unicode"/>
          <w:b/>
          <w:bCs/>
          <w:color w:val="000000"/>
          <w:sz w:val="20"/>
          <w:lang w:eastAsia="en-CA"/>
        </w:rPr>
        <w:t xml:space="preserve">                                                                 </w:t>
      </w:r>
      <w:r w:rsidR="00102E04" w:rsidRPr="00102E04">
        <w:rPr>
          <w:rFonts w:ascii="Georgia" w:eastAsia="Times New Roman" w:hAnsi="Georgia" w:cs="Times New Roman"/>
          <w:color w:val="000000"/>
          <w:sz w:val="24"/>
          <w:lang w:eastAsia="en-CA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lang w:eastAsia="en-CA"/>
        </w:rPr>
        <w:t xml:space="preserve"> Illustration of</w:t>
      </w:r>
      <w:r w:rsidR="00102E04">
        <w:rPr>
          <w:rFonts w:ascii="Georgia" w:eastAsia="Times New Roman" w:hAnsi="Georgia" w:cs="Times New Roman"/>
          <w:color w:val="000000"/>
          <w:sz w:val="24"/>
          <w:lang w:eastAsia="en-CA"/>
        </w:rPr>
        <w:t xml:space="preserve"> how</w:t>
      </w:r>
      <w:r w:rsidR="00102E04" w:rsidRPr="00102E04">
        <w:rPr>
          <w:rFonts w:ascii="Georgia" w:eastAsia="Times New Roman" w:hAnsi="Georgia" w:cs="Times New Roman"/>
          <w:color w:val="000000"/>
          <w:sz w:val="24"/>
          <w:lang w:eastAsia="en-CA"/>
        </w:rPr>
        <w:t xml:space="preserve"> Sumerian</w:t>
      </w:r>
      <w:r w:rsidR="00102E04">
        <w:rPr>
          <w:rFonts w:ascii="Georgia" w:eastAsia="Times New Roman" w:hAnsi="Georgia" w:cs="Times New Roman"/>
          <w:color w:val="000000"/>
          <w:sz w:val="24"/>
          <w:lang w:eastAsia="en-CA"/>
        </w:rPr>
        <w:t>s wrote using</w:t>
      </w:r>
      <w:r w:rsidR="00102E04" w:rsidRPr="00102E04">
        <w:rPr>
          <w:rFonts w:ascii="Georgia" w:eastAsia="Times New Roman" w:hAnsi="Georgia" w:cs="Times New Roman"/>
          <w:color w:val="000000"/>
          <w:sz w:val="24"/>
          <w:lang w:eastAsia="en-CA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lang w:eastAsia="en-CA"/>
        </w:rPr>
        <w:t>cuneiform</w:t>
      </w:r>
    </w:p>
    <w:p w:rsidR="00102E04" w:rsidRPr="00E06858" w:rsidRDefault="00E06858" w:rsidP="00E0685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Lucida Sans Unicode"/>
          <w:b/>
          <w:bCs/>
          <w:color w:val="000000"/>
          <w:sz w:val="28"/>
          <w:szCs w:val="28"/>
          <w:lang w:eastAsia="en-CA"/>
        </w:rPr>
      </w:pPr>
      <w:r w:rsidRPr="00E06858">
        <w:rPr>
          <w:rFonts w:ascii="Comic Sans MS" w:eastAsia="Times New Roman" w:hAnsi="Comic Sans MS" w:cs="Lucida Sans Unicode"/>
          <w:b/>
          <w:bCs/>
          <w:color w:val="000000"/>
          <w:sz w:val="28"/>
          <w:szCs w:val="28"/>
          <w:lang w:eastAsia="en-CA"/>
        </w:rPr>
        <w:lastRenderedPageBreak/>
        <w:t>Links</w:t>
      </w:r>
    </w:p>
    <w:p w:rsidR="00102E04" w:rsidRPr="00E06858" w:rsidRDefault="00102E04" w:rsidP="00102E04">
      <w:pPr>
        <w:spacing w:before="100" w:beforeAutospacing="1" w:after="100" w:afterAutospacing="1" w:line="240" w:lineRule="auto"/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</w:pPr>
      <w:r w:rsidRPr="00E06858">
        <w:rPr>
          <w:rFonts w:ascii="Comic Sans MS" w:eastAsia="Times New Roman" w:hAnsi="Comic Sans MS" w:cs="Lucida Sans Unicode"/>
          <w:b/>
          <w:bCs/>
          <w:color w:val="000000"/>
          <w:sz w:val="24"/>
          <w:szCs w:val="24"/>
          <w:lang w:eastAsia="en-CA"/>
        </w:rPr>
        <w:t>Related Links</w:t>
      </w:r>
      <w:proofErr w:type="gramStart"/>
      <w:r w:rsidRPr="00E06858">
        <w:rPr>
          <w:rFonts w:ascii="Comic Sans MS" w:eastAsia="Times New Roman" w:hAnsi="Comic Sans MS" w:cs="Lucida Sans Unicode"/>
          <w:b/>
          <w:bCs/>
          <w:color w:val="000000"/>
          <w:sz w:val="24"/>
          <w:szCs w:val="24"/>
          <w:lang w:eastAsia="en-CA"/>
        </w:rPr>
        <w:t>:</w:t>
      </w:r>
      <w:proofErr w:type="gramEnd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br/>
      </w:r>
      <w:r w:rsidRPr="00E06858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• </w:t>
      </w:r>
      <w:hyperlink r:id="rId8" w:history="1">
        <w:r w:rsidRPr="00E06858">
          <w:rPr>
            <w:rFonts w:ascii="Comic Sans MS" w:eastAsia="Times New Roman" w:hAnsi="Comic Sans MS" w:cs="Lucida Sans Unicode"/>
            <w:color w:val="0000FF"/>
            <w:sz w:val="24"/>
            <w:szCs w:val="24"/>
            <w:u w:val="single"/>
            <w:lang w:eastAsia="en-CA"/>
          </w:rPr>
          <w:t>About Cuneiform Writing</w:t>
        </w:r>
      </w:hyperlink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br/>
      </w:r>
      <w:r w:rsidRPr="00E06858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• </w:t>
      </w:r>
      <w:hyperlink r:id="rId9" w:history="1">
        <w:r w:rsidRPr="00E06858">
          <w:rPr>
            <w:rFonts w:ascii="Comic Sans MS" w:eastAsia="Times New Roman" w:hAnsi="Comic Sans MS" w:cs="Lucida Sans Unicode"/>
            <w:color w:val="0000FF"/>
            <w:sz w:val="24"/>
            <w:szCs w:val="24"/>
            <w:u w:val="single"/>
            <w:lang w:eastAsia="en-CA"/>
          </w:rPr>
          <w:t xml:space="preserve">Write Like a Babylonian </w:t>
        </w:r>
      </w:hyperlink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br/>
      </w:r>
      <w:r w:rsidRPr="00E06858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• </w:t>
      </w:r>
      <w:hyperlink r:id="rId10" w:history="1">
        <w:r w:rsidRPr="00E06858">
          <w:rPr>
            <w:rFonts w:ascii="Comic Sans MS" w:eastAsia="Times New Roman" w:hAnsi="Comic Sans MS" w:cs="Lucida Sans Unicode"/>
            <w:color w:val="0000FF"/>
            <w:sz w:val="24"/>
            <w:szCs w:val="24"/>
            <w:u w:val="single"/>
            <w:lang w:eastAsia="en-CA"/>
          </w:rPr>
          <w:t xml:space="preserve">The Origins of Writing in Mesopotamia </w:t>
        </w:r>
      </w:hyperlink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br/>
      </w:r>
    </w:p>
    <w:p w:rsidR="00102E04" w:rsidRPr="00102E04" w:rsidRDefault="00102E04" w:rsidP="00102E04">
      <w:pPr>
        <w:spacing w:before="100" w:beforeAutospacing="1" w:after="100" w:afterAutospacing="1" w:line="240" w:lineRule="auto"/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</w:pP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br/>
      </w:r>
      <w:r w:rsidRPr="00E06858">
        <w:rPr>
          <w:rFonts w:ascii="Comic Sans MS" w:eastAsia="Times New Roman" w:hAnsi="Comic Sans MS" w:cs="Lucida Sans Unicode"/>
          <w:b/>
          <w:bCs/>
          <w:color w:val="000000"/>
          <w:sz w:val="24"/>
          <w:szCs w:val="24"/>
          <w:lang w:eastAsia="en-CA"/>
        </w:rPr>
        <w:t>Related Articles</w:t>
      </w:r>
      <w:proofErr w:type="gramStart"/>
      <w:r w:rsidRPr="00E06858">
        <w:rPr>
          <w:rFonts w:ascii="Comic Sans MS" w:eastAsia="Times New Roman" w:hAnsi="Comic Sans MS" w:cs="Lucida Sans Unicode"/>
          <w:b/>
          <w:bCs/>
          <w:color w:val="000000"/>
          <w:sz w:val="24"/>
          <w:szCs w:val="24"/>
          <w:lang w:eastAsia="en-CA"/>
        </w:rPr>
        <w:t>:</w:t>
      </w:r>
      <w:proofErr w:type="gramEnd"/>
      <w:r w:rsidRPr="00102E04">
        <w:rPr>
          <w:rFonts w:ascii="Comic Sans MS" w:eastAsia="Times New Roman" w:hAnsi="Comic Sans MS" w:cs="Lucida Sans Unicode"/>
          <w:b/>
          <w:bCs/>
          <w:color w:val="000000"/>
          <w:sz w:val="24"/>
          <w:szCs w:val="24"/>
          <w:lang w:eastAsia="en-CA"/>
        </w:rPr>
        <w:br/>
      </w:r>
      <w:r w:rsidRPr="00E06858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>•</w:t>
      </w: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 </w:t>
      </w:r>
      <w:hyperlink r:id="rId11" w:history="1">
        <w:r w:rsidRPr="00E06858">
          <w:rPr>
            <w:rFonts w:ascii="Comic Sans MS" w:eastAsia="Times New Roman" w:hAnsi="Comic Sans MS" w:cs="Lucida Sans Unicode"/>
            <w:color w:val="0000FF"/>
            <w:sz w:val="24"/>
            <w:szCs w:val="24"/>
            <w:u w:val="single"/>
            <w:lang w:eastAsia="en-CA"/>
          </w:rPr>
          <w:t>Sumerian Dictionary to Decipher Ancient Texts</w:t>
        </w:r>
        <w:r w:rsidRPr="00102E04">
          <w:rPr>
            <w:rFonts w:ascii="Comic Sans MS" w:eastAsia="Times New Roman" w:hAnsi="Comic Sans MS" w:cs="Lucida Sans Unicode"/>
            <w:color w:val="0000FF"/>
            <w:sz w:val="24"/>
            <w:szCs w:val="24"/>
            <w:u w:val="single"/>
            <w:lang w:eastAsia="en-CA"/>
          </w:rPr>
          <w:br/>
        </w:r>
      </w:hyperlink>
      <w:r w:rsidRPr="00E06858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>•</w:t>
      </w: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 </w:t>
      </w:r>
      <w:hyperlink r:id="rId12" w:history="1">
        <w:r w:rsidRPr="00E06858">
          <w:rPr>
            <w:rFonts w:ascii="Comic Sans MS" w:eastAsia="Times New Roman" w:hAnsi="Comic Sans MS" w:cs="Lucida Sans Unicode"/>
            <w:color w:val="0000FF"/>
            <w:sz w:val="24"/>
            <w:szCs w:val="24"/>
            <w:u w:val="single"/>
            <w:lang w:eastAsia="en-CA"/>
          </w:rPr>
          <w:t xml:space="preserve">Sumerian Language </w:t>
        </w:r>
      </w:hyperlink>
    </w:p>
    <w:p w:rsidR="00102E04" w:rsidRPr="00102E04" w:rsidRDefault="00102E04" w:rsidP="00102E04">
      <w:pPr>
        <w:spacing w:before="100" w:beforeAutospacing="1" w:after="100" w:afterAutospacing="1" w:line="240" w:lineRule="auto"/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</w:pPr>
      <w:r w:rsidRPr="00E06858">
        <w:rPr>
          <w:rFonts w:ascii="Comic Sans MS" w:eastAsia="Times New Roman" w:hAnsi="Comic Sans MS" w:cs="Lucida Sans Unicode"/>
          <w:b/>
          <w:bCs/>
          <w:color w:val="000000"/>
          <w:sz w:val="24"/>
          <w:szCs w:val="24"/>
          <w:lang w:eastAsia="en-CA"/>
        </w:rPr>
        <w:t xml:space="preserve">Bibliography:  </w:t>
      </w:r>
    </w:p>
    <w:p w:rsidR="00102E04" w:rsidRPr="00102E04" w:rsidRDefault="00102E04" w:rsidP="00102E04">
      <w:pPr>
        <w:spacing w:before="100" w:beforeAutospacing="1" w:after="100" w:afterAutospacing="1" w:line="240" w:lineRule="auto"/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</w:pP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Anderson, </w:t>
      </w:r>
      <w:proofErr w:type="gramStart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>Sean.,</w:t>
      </w:r>
      <w:proofErr w:type="gramEnd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 and Marc </w:t>
      </w:r>
      <w:proofErr w:type="spellStart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>Levoy</w:t>
      </w:r>
      <w:proofErr w:type="spellEnd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. </w:t>
      </w:r>
      <w:proofErr w:type="gramStart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>The Stanford Cuneiform Tablet Visualization Project.</w:t>
      </w:r>
      <w:proofErr w:type="gramEnd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 19 Feb. 2006. 13 Sep. 2006 &lt;</w:t>
      </w:r>
      <w:hyperlink r:id="rId13" w:history="1">
        <w:r w:rsidRPr="00E06858">
          <w:rPr>
            <w:rFonts w:ascii="Comic Sans MS" w:eastAsia="Times New Roman" w:hAnsi="Comic Sans MS" w:cs="Lucida Sans Unicode"/>
            <w:color w:val="0000FF"/>
            <w:sz w:val="24"/>
            <w:szCs w:val="24"/>
            <w:u w:val="single"/>
            <w:lang w:eastAsia="en-CA"/>
          </w:rPr>
          <w:t>http://graphics.stanford.edu/projects/cuneiform/</w:t>
        </w:r>
      </w:hyperlink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&gt;. </w:t>
      </w: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br/>
      </w: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br/>
        <w:t xml:space="preserve">Beck, Susan E. </w:t>
      </w:r>
      <w:proofErr w:type="gramStart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u w:val="single"/>
          <w:lang w:eastAsia="en-CA"/>
        </w:rPr>
        <w:t>A Brief History of Information.</w:t>
      </w:r>
      <w:proofErr w:type="gramEnd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 30 Aug. 1998. 15 Sep. 2006 &lt;</w:t>
      </w:r>
      <w:hyperlink r:id="rId14" w:history="1">
        <w:r w:rsidRPr="00E06858">
          <w:rPr>
            <w:rFonts w:ascii="Comic Sans MS" w:eastAsia="Times New Roman" w:hAnsi="Comic Sans MS" w:cs="Lucida Sans Unicode"/>
            <w:color w:val="0000FF"/>
            <w:sz w:val="24"/>
            <w:szCs w:val="24"/>
            <w:u w:val="single"/>
            <w:lang w:eastAsia="en-CA"/>
          </w:rPr>
          <w:t>http://lib.nmsu.edu/instruction/lsc311/beck/03notes.html</w:t>
        </w:r>
      </w:hyperlink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&gt;. </w:t>
      </w:r>
    </w:p>
    <w:p w:rsidR="00102E04" w:rsidRPr="00102E04" w:rsidRDefault="00102E04" w:rsidP="00102E04">
      <w:pPr>
        <w:spacing w:before="100" w:beforeAutospacing="1" w:after="100" w:afterAutospacing="1" w:line="240" w:lineRule="auto"/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</w:pPr>
      <w:proofErr w:type="gramStart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>Language Museum.</w:t>
      </w:r>
      <w:proofErr w:type="gramEnd"/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 </w:t>
      </w: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u w:val="single"/>
          <w:lang w:eastAsia="en-CA"/>
        </w:rPr>
        <w:t>Language Museum - Sumerian (Cuneiform).</w:t>
      </w: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 14 Sep. 2006 &lt;</w:t>
      </w:r>
      <w:hyperlink r:id="rId15" w:history="1">
        <w:r w:rsidRPr="00E06858">
          <w:rPr>
            <w:rFonts w:ascii="Comic Sans MS" w:eastAsia="Times New Roman" w:hAnsi="Comic Sans MS" w:cs="Lucida Sans Unicode"/>
            <w:color w:val="0000FF"/>
            <w:sz w:val="24"/>
            <w:szCs w:val="24"/>
            <w:u w:val="single"/>
            <w:lang w:eastAsia="en-CA"/>
          </w:rPr>
          <w:t>http://www.language-museum.com/s/sumerian-cuneiform.htm</w:t>
        </w:r>
      </w:hyperlink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>&gt;.</w:t>
      </w: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br/>
      </w:r>
      <w:r w:rsidRPr="00102E04">
        <w:rPr>
          <w:rFonts w:ascii="Comic Sans MS" w:eastAsia="Times New Roman" w:hAnsi="Comic Sans MS" w:cs="Lucida Sans Unicode"/>
          <w:b/>
          <w:bCs/>
          <w:color w:val="000000"/>
          <w:sz w:val="24"/>
          <w:szCs w:val="24"/>
          <w:lang w:eastAsia="en-CA"/>
        </w:rPr>
        <w:br/>
      </w: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Newman, Garfield. </w:t>
      </w: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u w:val="single"/>
          <w:lang w:eastAsia="en-CA"/>
        </w:rPr>
        <w:t>Echoes from the Past: World History to the 16th Century.</w:t>
      </w:r>
      <w:r w:rsidRPr="00102E04">
        <w:rPr>
          <w:rFonts w:ascii="Comic Sans MS" w:eastAsia="Times New Roman" w:hAnsi="Comic Sans MS" w:cs="Lucida Sans Unicode"/>
          <w:color w:val="000000"/>
          <w:sz w:val="24"/>
          <w:szCs w:val="24"/>
          <w:lang w:eastAsia="en-CA"/>
        </w:rPr>
        <w:t xml:space="preserve"> Toronto: McGraw-Hill Ryerson Limited, 2001. </w:t>
      </w:r>
    </w:p>
    <w:p w:rsidR="00126E12" w:rsidRPr="00126E12" w:rsidRDefault="00102E04" w:rsidP="00126E12">
      <w:pPr>
        <w:pStyle w:val="style13"/>
        <w:rPr>
          <w:rFonts w:ascii="Comic Sans MS" w:hAnsi="Comic Sans MS" w:cs="Lucida Sans Unicode"/>
        </w:rPr>
      </w:pPr>
      <w:proofErr w:type="gramStart"/>
      <w:r w:rsidRPr="00102E04">
        <w:rPr>
          <w:rFonts w:ascii="Comic Sans MS" w:hAnsi="Comic Sans MS" w:cs="Lucida Sans Unicode"/>
        </w:rPr>
        <w:t>The British Museum.</w:t>
      </w:r>
      <w:proofErr w:type="gramEnd"/>
      <w:r w:rsidRPr="00102E04">
        <w:rPr>
          <w:rFonts w:ascii="Comic Sans MS" w:hAnsi="Comic Sans MS" w:cs="Lucida Sans Unicode"/>
        </w:rPr>
        <w:t xml:space="preserve"> </w:t>
      </w:r>
      <w:proofErr w:type="gramStart"/>
      <w:r w:rsidRPr="00102E04">
        <w:rPr>
          <w:rFonts w:ascii="Comic Sans MS" w:hAnsi="Comic Sans MS" w:cs="Lucida Sans Unicode"/>
        </w:rPr>
        <w:t>Writing - Mesopotamia.</w:t>
      </w:r>
      <w:proofErr w:type="gramEnd"/>
      <w:r w:rsidRPr="00102E04">
        <w:rPr>
          <w:rFonts w:ascii="Comic Sans MS" w:hAnsi="Comic Sans MS" w:cs="Lucida Sans Unicode"/>
        </w:rPr>
        <w:t xml:space="preserve"> 13 Sep. 2006 &lt;</w:t>
      </w:r>
      <w:hyperlink r:id="rId16" w:history="1">
        <w:r w:rsidRPr="00E06858">
          <w:rPr>
            <w:rFonts w:ascii="Comic Sans MS" w:hAnsi="Comic Sans MS" w:cs="Lucida Sans Unicode"/>
            <w:color w:val="0000FF"/>
            <w:u w:val="single"/>
          </w:rPr>
          <w:t>http://www.mesopotamia.co.uk/writing/home_set.html</w:t>
        </w:r>
      </w:hyperlink>
      <w:r w:rsidRPr="00102E04">
        <w:rPr>
          <w:rFonts w:ascii="Comic Sans MS" w:hAnsi="Comic Sans MS" w:cs="Lucida Sans Unicode"/>
        </w:rPr>
        <w:t>&gt;.</w:t>
      </w:r>
      <w:r w:rsidRPr="00102E04">
        <w:rPr>
          <w:rFonts w:ascii="Comic Sans MS" w:hAnsi="Comic Sans MS" w:cs="Lucida Sans Unicode"/>
        </w:rPr>
        <w:br/>
      </w:r>
      <w:r w:rsidRPr="00102E04">
        <w:rPr>
          <w:rFonts w:ascii="Comic Sans MS" w:hAnsi="Comic Sans MS" w:cs="Lucida Sans Unicode"/>
        </w:rPr>
        <w:br/>
      </w:r>
      <w:proofErr w:type="gramStart"/>
      <w:r w:rsidRPr="00102E04">
        <w:rPr>
          <w:rFonts w:ascii="Comic Sans MS" w:hAnsi="Comic Sans MS" w:cs="Lucida Sans Unicode"/>
        </w:rPr>
        <w:t>The History Channel - A&amp;E Television.</w:t>
      </w:r>
      <w:proofErr w:type="gramEnd"/>
      <w:r w:rsidRPr="00102E04">
        <w:rPr>
          <w:rFonts w:ascii="Comic Sans MS" w:hAnsi="Comic Sans MS" w:cs="Lucida Sans Unicode"/>
        </w:rPr>
        <w:t xml:space="preserve"> </w:t>
      </w:r>
      <w:proofErr w:type="spellStart"/>
      <w:proofErr w:type="gramStart"/>
      <w:r w:rsidRPr="00102E04">
        <w:rPr>
          <w:rFonts w:ascii="Comic Sans MS" w:hAnsi="Comic Sans MS" w:cs="Lucida Sans Unicode"/>
          <w:u w:val="single"/>
        </w:rPr>
        <w:t>Encyclopedia</w:t>
      </w:r>
      <w:proofErr w:type="spellEnd"/>
      <w:r w:rsidRPr="00102E04">
        <w:rPr>
          <w:rFonts w:ascii="Comic Sans MS" w:hAnsi="Comic Sans MS" w:cs="Lucida Sans Unicode"/>
          <w:u w:val="single"/>
        </w:rPr>
        <w:t xml:space="preserve"> - Cuneiform.</w:t>
      </w:r>
      <w:proofErr w:type="gramEnd"/>
      <w:r w:rsidRPr="00102E04">
        <w:rPr>
          <w:rFonts w:ascii="Comic Sans MS" w:hAnsi="Comic Sans MS" w:cs="Lucida Sans Unicode"/>
        </w:rPr>
        <w:t xml:space="preserve"> 14 Sep. 2006 &lt;</w:t>
      </w:r>
      <w:hyperlink r:id="rId17" w:history="1">
        <w:r w:rsidRPr="00E06858">
          <w:rPr>
            <w:rFonts w:ascii="Comic Sans MS" w:hAnsi="Comic Sans MS" w:cs="Lucida Sans Unicode"/>
            <w:color w:val="0000FF"/>
            <w:u w:val="single"/>
          </w:rPr>
          <w:t>http://www.history</w:t>
        </w:r>
      </w:hyperlink>
      <w:hyperlink r:id="rId18" w:history="1">
        <w:r w:rsidR="00126E12" w:rsidRPr="00126E12">
          <w:rPr>
            <w:rStyle w:val="Hyperlink"/>
            <w:rFonts w:ascii="Comic Sans MS" w:hAnsi="Comic Sans MS" w:cs="Lucida Sans Unicode"/>
          </w:rPr>
          <w:t>.com/encyclopedia.do?articleId=206894</w:t>
        </w:r>
      </w:hyperlink>
      <w:r w:rsidR="00126E12" w:rsidRPr="00126E12">
        <w:rPr>
          <w:rFonts w:ascii="Comic Sans MS" w:hAnsi="Comic Sans MS" w:cs="Lucida Sans Unicode"/>
        </w:rPr>
        <w:t>&gt;.</w:t>
      </w:r>
    </w:p>
    <w:p w:rsidR="00FC472A" w:rsidRPr="00E06858" w:rsidRDefault="00FC472A" w:rsidP="00102E04">
      <w:pPr>
        <w:rPr>
          <w:rFonts w:ascii="Comic Sans MS" w:hAnsi="Comic Sans MS"/>
          <w:sz w:val="24"/>
          <w:szCs w:val="24"/>
        </w:rPr>
      </w:pPr>
    </w:p>
    <w:sectPr w:rsidR="00FC472A" w:rsidRPr="00E06858" w:rsidSect="00102E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E04"/>
    <w:rsid w:val="00102E04"/>
    <w:rsid w:val="00126E12"/>
    <w:rsid w:val="00BF2010"/>
    <w:rsid w:val="00E06858"/>
    <w:rsid w:val="00FC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E04"/>
    <w:rPr>
      <w:color w:val="0000FF"/>
      <w:u w:val="single"/>
    </w:rPr>
  </w:style>
  <w:style w:type="paragraph" w:customStyle="1" w:styleId="style13">
    <w:name w:val="style13"/>
    <w:basedOn w:val="Normal"/>
    <w:rsid w:val="00102E0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4"/>
      <w:szCs w:val="24"/>
      <w:lang w:eastAsia="en-CA"/>
    </w:rPr>
  </w:style>
  <w:style w:type="paragraph" w:customStyle="1" w:styleId="style15">
    <w:name w:val="style15"/>
    <w:basedOn w:val="Normal"/>
    <w:rsid w:val="0010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10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customStyle="1" w:styleId="style151">
    <w:name w:val="style151"/>
    <w:basedOn w:val="DefaultParagraphFont"/>
    <w:rsid w:val="00102E0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2E04"/>
    <w:rPr>
      <w:i/>
      <w:iCs/>
    </w:rPr>
  </w:style>
  <w:style w:type="character" w:customStyle="1" w:styleId="style81">
    <w:name w:val="style81"/>
    <w:basedOn w:val="DefaultParagraphFont"/>
    <w:rsid w:val="00102E04"/>
    <w:rPr>
      <w:rFonts w:ascii="Georgia" w:hAnsi="Georgia" w:hint="default"/>
      <w:b/>
      <w:bCs/>
    </w:rPr>
  </w:style>
  <w:style w:type="character" w:customStyle="1" w:styleId="style131">
    <w:name w:val="style131"/>
    <w:basedOn w:val="DefaultParagraphFont"/>
    <w:rsid w:val="00102E04"/>
    <w:rPr>
      <w:rFonts w:ascii="Georgia" w:hAnsi="Georgia" w:hint="default"/>
      <w:sz w:val="24"/>
      <w:szCs w:val="24"/>
    </w:rPr>
  </w:style>
  <w:style w:type="character" w:customStyle="1" w:styleId="style91">
    <w:name w:val="style91"/>
    <w:basedOn w:val="DefaultParagraphFont"/>
    <w:rsid w:val="00102E04"/>
    <w:rPr>
      <w:rFonts w:ascii="Georgia" w:hAnsi="Georgia" w:hint="default"/>
    </w:rPr>
  </w:style>
  <w:style w:type="character" w:customStyle="1" w:styleId="style191">
    <w:name w:val="style191"/>
    <w:basedOn w:val="DefaultParagraphFont"/>
    <w:rsid w:val="00102E04"/>
    <w:rPr>
      <w:rFonts w:ascii="Georgia" w:hAnsi="Georgia" w:hint="default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enn.edu/museum/Games/cuneiform.html" TargetMode="External"/><Relationship Id="rId13" Type="http://schemas.openxmlformats.org/officeDocument/2006/relationships/hyperlink" Target="http://graphics.stanford.edu/projects/cuneiform/" TargetMode="External"/><Relationship Id="rId18" Type="http://schemas.openxmlformats.org/officeDocument/2006/relationships/hyperlink" Target="http://www.history.com/encyclopedia.do?articleId=20689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crystalinks.com/sumerlanguage.html" TargetMode="External"/><Relationship Id="rId17" Type="http://schemas.openxmlformats.org/officeDocument/2006/relationships/hyperlink" Target="http://www.history.com/encyclopedia.do?articleId=2068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sopotamia.co.uk/writing/home_set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news.nationalgeographic.com/news/2002/07/0723_020724_cuneiform.html" TargetMode="External"/><Relationship Id="rId5" Type="http://schemas.openxmlformats.org/officeDocument/2006/relationships/hyperlink" Target="http://www.markville.ss.yrdsb.edu.on.ca/projects/classof2008/chong2/zheng/developmentofwriting.htm" TargetMode="External"/><Relationship Id="rId15" Type="http://schemas.openxmlformats.org/officeDocument/2006/relationships/hyperlink" Target="http://www.language-museum.com/s/sumerian-cuneiform.htm" TargetMode="External"/><Relationship Id="rId10" Type="http://schemas.openxmlformats.org/officeDocument/2006/relationships/hyperlink" Target="http://www.metmuseum.org/toah/hd/wrtg/hd_wrtg.ht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upennmuseum.com/cuneiform.cgi" TargetMode="External"/><Relationship Id="rId14" Type="http://schemas.openxmlformats.org/officeDocument/2006/relationships/hyperlink" Target="http://lib.nmsu.edu/instruction/lsc311/beck/03no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2011-02-19T19:46:00Z</dcterms:created>
  <dcterms:modified xsi:type="dcterms:W3CDTF">2011-02-19T19:46:00Z</dcterms:modified>
</cp:coreProperties>
</file>